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E7045" w14:textId="308921A1" w:rsidR="00B20FFD" w:rsidRPr="00F52A6F" w:rsidRDefault="00B20FFD" w:rsidP="00B20FFD">
      <w:pPr>
        <w:pStyle w:val="Default"/>
        <w:rPr>
          <w:rFonts w:ascii="Arial" w:hAnsi="Arial" w:cs="Arial"/>
          <w:color w:val="auto"/>
        </w:rPr>
      </w:pPr>
      <w:r w:rsidRPr="00F52A6F">
        <w:rPr>
          <w:rFonts w:ascii="Arial" w:hAnsi="Arial" w:cs="Arial"/>
          <w:color w:val="auto"/>
        </w:rPr>
        <w:t>People who are seriously ill and nearing the end of their life may be best cared for in their own homes. As their illness gets worse, they may find it difficult to take medicines by mouth because they are becoming too weak or too sleepy to swallow. Some</w:t>
      </w:r>
      <w:r w:rsidR="00BE06C8">
        <w:rPr>
          <w:rFonts w:ascii="Arial" w:hAnsi="Arial" w:cs="Arial"/>
          <w:color w:val="auto"/>
        </w:rPr>
        <w:t xml:space="preserve"> medicines</w:t>
      </w:r>
      <w:r w:rsidRPr="00F52A6F">
        <w:rPr>
          <w:rFonts w:ascii="Arial" w:hAnsi="Arial" w:cs="Arial"/>
          <w:color w:val="auto"/>
        </w:rPr>
        <w:t xml:space="preserve"> can get into the body through the lining of the mouth: others need an injection. </w:t>
      </w:r>
    </w:p>
    <w:p w14:paraId="2EC18AB2" w14:textId="77777777" w:rsidR="00B20FFD" w:rsidRPr="00F52A6F" w:rsidRDefault="00B20FFD" w:rsidP="00B20FFD">
      <w:pPr>
        <w:pStyle w:val="Default"/>
        <w:rPr>
          <w:rFonts w:ascii="Arial" w:hAnsi="Arial" w:cs="Arial"/>
          <w:color w:val="auto"/>
        </w:rPr>
      </w:pPr>
    </w:p>
    <w:p w14:paraId="54260D90" w14:textId="5BD8A3AA" w:rsidR="00B20FFD" w:rsidRPr="00F52A6F" w:rsidRDefault="00B20FFD" w:rsidP="00B20FFD">
      <w:pPr>
        <w:pStyle w:val="Default"/>
        <w:rPr>
          <w:rFonts w:ascii="Arial" w:hAnsi="Arial" w:cs="Arial"/>
          <w:b/>
          <w:bCs/>
          <w:color w:val="auto"/>
        </w:rPr>
      </w:pPr>
      <w:r w:rsidRPr="00F52A6F">
        <w:rPr>
          <w:rFonts w:ascii="Arial" w:hAnsi="Arial" w:cs="Arial"/>
          <w:color w:val="auto"/>
        </w:rPr>
        <w:t xml:space="preserve">In this situation, family and friends can be supported to give medications by injection or onto the lining of the mouth to keep patients as comfortable as possible should a doctor or nurse not be available. This is completely legal: if you are happy to take on this role, you will be trained by a healthcare professional on how to recognise the symptoms that need treating and how to give the medications. </w:t>
      </w:r>
      <w:r w:rsidR="000A7C9C" w:rsidRPr="00F52A6F">
        <w:rPr>
          <w:rFonts w:ascii="Arial" w:hAnsi="Arial" w:cs="Arial"/>
          <w:b/>
          <w:bCs/>
          <w:color w:val="auto"/>
        </w:rPr>
        <w:t>You should only give injections if you have been trained by a healthcare professional to do so. It is important that you feel supported to undertake this care.</w:t>
      </w:r>
    </w:p>
    <w:p w14:paraId="60CAA17D" w14:textId="77777777" w:rsidR="00B20FFD" w:rsidRPr="00F52A6F" w:rsidRDefault="00B20FFD" w:rsidP="00B20FFD">
      <w:pPr>
        <w:pStyle w:val="Default"/>
        <w:rPr>
          <w:rFonts w:ascii="Arial" w:hAnsi="Arial" w:cs="Arial"/>
          <w:color w:val="auto"/>
        </w:rPr>
      </w:pPr>
    </w:p>
    <w:p w14:paraId="52E328F3" w14:textId="33C10715" w:rsidR="00B20FFD" w:rsidRPr="00F52A6F" w:rsidRDefault="00B20FFD" w:rsidP="00B20FFD">
      <w:pPr>
        <w:pStyle w:val="Default"/>
        <w:rPr>
          <w:rFonts w:ascii="Arial" w:hAnsi="Arial" w:cs="Arial"/>
          <w:color w:val="auto"/>
        </w:rPr>
      </w:pPr>
      <w:r w:rsidRPr="00F52A6F">
        <w:rPr>
          <w:rFonts w:ascii="Arial" w:hAnsi="Arial" w:cs="Arial"/>
          <w:color w:val="auto"/>
        </w:rPr>
        <w:t xml:space="preserve">Sometimes the patient dies shortly after they have been given medication. It is very important that you are clear that these two things are not related, and the medication has not ended their life. At the doses used, the </w:t>
      </w:r>
      <w:r w:rsidR="00BE06C8">
        <w:rPr>
          <w:rFonts w:ascii="Arial" w:hAnsi="Arial" w:cs="Arial"/>
          <w:color w:val="auto"/>
        </w:rPr>
        <w:t>medicine</w:t>
      </w:r>
      <w:r w:rsidRPr="00F52A6F">
        <w:rPr>
          <w:rFonts w:ascii="Arial" w:hAnsi="Arial" w:cs="Arial"/>
          <w:color w:val="auto"/>
        </w:rPr>
        <w:t xml:space="preserve">s will not hasten the end of life. </w:t>
      </w:r>
    </w:p>
    <w:p w14:paraId="5E6EDE3A" w14:textId="77777777" w:rsidR="00B20FFD" w:rsidRPr="00F52A6F" w:rsidRDefault="00B20FFD" w:rsidP="00B20FFD">
      <w:pPr>
        <w:pStyle w:val="Default"/>
        <w:rPr>
          <w:rFonts w:ascii="Arial" w:hAnsi="Arial" w:cs="Arial"/>
          <w:color w:val="auto"/>
        </w:rPr>
      </w:pPr>
    </w:p>
    <w:p w14:paraId="0DADE30E" w14:textId="69F4827B" w:rsidR="00B20FFD" w:rsidRPr="00F52A6F" w:rsidRDefault="00B20FFD" w:rsidP="00B20FFD">
      <w:pPr>
        <w:pStyle w:val="Default"/>
        <w:rPr>
          <w:rFonts w:ascii="Arial" w:hAnsi="Arial" w:cs="Arial"/>
          <w:b/>
          <w:bCs/>
          <w:color w:val="auto"/>
        </w:rPr>
      </w:pPr>
      <w:r w:rsidRPr="00F52A6F">
        <w:rPr>
          <w:rFonts w:ascii="Arial" w:hAnsi="Arial" w:cs="Arial"/>
          <w:b/>
          <w:bCs/>
          <w:color w:val="auto"/>
        </w:rPr>
        <w:t xml:space="preserve">Please refer to the written instructions of what </w:t>
      </w:r>
      <w:r w:rsidR="00BE06C8">
        <w:rPr>
          <w:rFonts w:ascii="Arial" w:hAnsi="Arial" w:cs="Arial"/>
          <w:b/>
          <w:bCs/>
          <w:color w:val="auto"/>
        </w:rPr>
        <w:t>medicine</w:t>
      </w:r>
      <w:r w:rsidRPr="00F52A6F">
        <w:rPr>
          <w:rFonts w:ascii="Arial" w:hAnsi="Arial" w:cs="Arial"/>
          <w:b/>
          <w:bCs/>
          <w:color w:val="auto"/>
        </w:rPr>
        <w:t xml:space="preserve">s and doses are suitable for your situation, including the maximum number of doses to </w:t>
      </w:r>
      <w:r w:rsidR="007D3978">
        <w:rPr>
          <w:rFonts w:ascii="Arial" w:hAnsi="Arial" w:cs="Arial"/>
          <w:b/>
          <w:bCs/>
          <w:color w:val="auto"/>
        </w:rPr>
        <w:t xml:space="preserve">be </w:t>
      </w:r>
      <w:r w:rsidRPr="00F52A6F">
        <w:rPr>
          <w:rFonts w:ascii="Arial" w:hAnsi="Arial" w:cs="Arial"/>
          <w:b/>
          <w:bCs/>
          <w:color w:val="auto"/>
        </w:rPr>
        <w:t xml:space="preserve">given in a 24-hour period. </w:t>
      </w:r>
    </w:p>
    <w:p w14:paraId="081FC9C9" w14:textId="468CE715" w:rsidR="000137DA" w:rsidRPr="00F52A6F" w:rsidRDefault="000137DA" w:rsidP="00B20FFD">
      <w:pPr>
        <w:pStyle w:val="Default"/>
        <w:rPr>
          <w:rFonts w:ascii="Arial" w:hAnsi="Arial" w:cs="Arial"/>
          <w:b/>
          <w:bCs/>
          <w:color w:val="auto"/>
        </w:rPr>
      </w:pPr>
    </w:p>
    <w:p w14:paraId="2689D9E9" w14:textId="207719B6" w:rsidR="000137DA" w:rsidRPr="00F52A6F" w:rsidRDefault="000137DA" w:rsidP="00B20FFD">
      <w:pPr>
        <w:pStyle w:val="Default"/>
        <w:rPr>
          <w:rFonts w:ascii="Arial" w:hAnsi="Arial" w:cs="Arial"/>
        </w:rPr>
      </w:pPr>
      <w:r w:rsidRPr="00F52A6F">
        <w:rPr>
          <w:rFonts w:ascii="Arial" w:hAnsi="Arial" w:cs="Arial"/>
          <w:b/>
          <w:bCs/>
          <w:color w:val="FF0000"/>
        </w:rPr>
        <w:t>If possible, please check with a GP or Nurse before giving medications</w:t>
      </w:r>
      <w:r w:rsidR="007D3978">
        <w:rPr>
          <w:rFonts w:ascii="Arial" w:hAnsi="Arial" w:cs="Arial"/>
          <w:b/>
          <w:bCs/>
          <w:color w:val="FF0000"/>
        </w:rPr>
        <w:t xml:space="preserve">. During normal working hours phone </w:t>
      </w:r>
      <w:r w:rsidRPr="00F52A6F">
        <w:rPr>
          <w:rFonts w:ascii="Arial" w:hAnsi="Arial" w:cs="Arial"/>
          <w:b/>
          <w:bCs/>
          <w:color w:val="FF0000"/>
        </w:rPr>
        <w:t>your GP practice</w:t>
      </w:r>
      <w:r w:rsidR="007D3978">
        <w:rPr>
          <w:rFonts w:ascii="Arial" w:hAnsi="Arial" w:cs="Arial"/>
          <w:b/>
          <w:bCs/>
          <w:color w:val="FF0000"/>
        </w:rPr>
        <w:t xml:space="preserve"> or your District Nurse via </w:t>
      </w:r>
      <w:r w:rsidR="007D3978" w:rsidRPr="007D3978">
        <w:rPr>
          <w:rFonts w:ascii="Arial" w:hAnsi="Arial" w:cs="Arial"/>
          <w:b/>
          <w:bCs/>
          <w:color w:val="FF0000"/>
        </w:rPr>
        <w:t>0330 726 0077</w:t>
      </w:r>
      <w:r w:rsidR="007D3978">
        <w:rPr>
          <w:rFonts w:ascii="Arial" w:hAnsi="Arial" w:cs="Arial"/>
          <w:b/>
          <w:bCs/>
          <w:color w:val="FF0000"/>
        </w:rPr>
        <w:t xml:space="preserve">. At other times phone NHS 111 and select option 4. You can also </w:t>
      </w:r>
      <w:r w:rsidRPr="00F52A6F">
        <w:rPr>
          <w:rFonts w:ascii="Arial" w:hAnsi="Arial" w:cs="Arial"/>
          <w:b/>
          <w:bCs/>
          <w:color w:val="FF0000"/>
        </w:rPr>
        <w:t>phone</w:t>
      </w:r>
      <w:r w:rsidR="00604C0B" w:rsidRPr="00F52A6F">
        <w:rPr>
          <w:rFonts w:ascii="Arial" w:hAnsi="Arial" w:cs="Arial"/>
          <w:b/>
          <w:bCs/>
          <w:color w:val="FF0000"/>
        </w:rPr>
        <w:t xml:space="preserve"> the </w:t>
      </w:r>
      <w:r w:rsidR="00F52A6F">
        <w:rPr>
          <w:rFonts w:ascii="Arial" w:hAnsi="Arial" w:cs="Arial"/>
          <w:b/>
          <w:bCs/>
          <w:color w:val="FF0000"/>
        </w:rPr>
        <w:t xml:space="preserve">Cambridge </w:t>
      </w:r>
      <w:r w:rsidR="00604C0B" w:rsidRPr="00F52A6F">
        <w:rPr>
          <w:rFonts w:ascii="Arial" w:hAnsi="Arial" w:cs="Arial"/>
          <w:b/>
          <w:bCs/>
          <w:color w:val="FF0000"/>
        </w:rPr>
        <w:t xml:space="preserve">Arthur Rank Hospice on 01223 675900 or </w:t>
      </w:r>
      <w:r w:rsidR="00F52A6F">
        <w:rPr>
          <w:rFonts w:ascii="Arial" w:hAnsi="Arial" w:cs="Arial"/>
          <w:b/>
          <w:bCs/>
          <w:color w:val="FF0000"/>
        </w:rPr>
        <w:t xml:space="preserve">Peterborough </w:t>
      </w:r>
      <w:r w:rsidR="00604C0B" w:rsidRPr="00F52A6F">
        <w:rPr>
          <w:rFonts w:ascii="Arial" w:hAnsi="Arial" w:cs="Arial"/>
          <w:b/>
          <w:bCs/>
          <w:color w:val="FF0000"/>
        </w:rPr>
        <w:t>Thorpe Hall Hospice on 01733 225900</w:t>
      </w:r>
      <w:r w:rsidRPr="00F52A6F">
        <w:rPr>
          <w:rFonts w:ascii="Arial" w:hAnsi="Arial" w:cs="Arial"/>
          <w:b/>
          <w:bCs/>
          <w:color w:val="FF0000"/>
        </w:rPr>
        <w:t>.</w:t>
      </w:r>
      <w:r w:rsidRPr="00F52A6F">
        <w:rPr>
          <w:rFonts w:ascii="Arial" w:hAnsi="Arial" w:cs="Arial"/>
        </w:rPr>
        <w:t xml:space="preserve"> </w:t>
      </w:r>
      <w:r w:rsidRPr="00F52A6F">
        <w:rPr>
          <w:rFonts w:ascii="Arial" w:hAnsi="Arial" w:cs="Arial"/>
          <w:b/>
          <w:bCs/>
          <w:color w:val="FF0000"/>
        </w:rPr>
        <w:t xml:space="preserve">Should there be a delay in getting in contact with them, it is fine to </w:t>
      </w:r>
      <w:r w:rsidR="007D3978">
        <w:rPr>
          <w:rFonts w:ascii="Arial" w:hAnsi="Arial" w:cs="Arial"/>
          <w:b/>
          <w:bCs/>
          <w:color w:val="FF0000"/>
        </w:rPr>
        <w:t xml:space="preserve">go ahead to </w:t>
      </w:r>
      <w:r w:rsidRPr="00F52A6F">
        <w:rPr>
          <w:rFonts w:ascii="Arial" w:hAnsi="Arial" w:cs="Arial"/>
          <w:b/>
          <w:bCs/>
          <w:color w:val="FF0000"/>
        </w:rPr>
        <w:t>give the medications</w:t>
      </w:r>
      <w:r w:rsidR="007D3978">
        <w:rPr>
          <w:rFonts w:ascii="Arial" w:hAnsi="Arial" w:cs="Arial"/>
          <w:b/>
          <w:bCs/>
          <w:color w:val="FF0000"/>
        </w:rPr>
        <w:t xml:space="preserve">, but please make sure that you </w:t>
      </w:r>
      <w:r w:rsidRPr="00F52A6F">
        <w:rPr>
          <w:rFonts w:ascii="Arial" w:hAnsi="Arial" w:cs="Arial"/>
          <w:b/>
          <w:bCs/>
          <w:color w:val="FF0000"/>
        </w:rPr>
        <w:t xml:space="preserve">let </w:t>
      </w:r>
      <w:r w:rsidR="007D3978">
        <w:rPr>
          <w:rFonts w:ascii="Arial" w:hAnsi="Arial" w:cs="Arial"/>
          <w:b/>
          <w:bCs/>
          <w:color w:val="FF0000"/>
        </w:rPr>
        <w:t xml:space="preserve">a doctor or nurse know </w:t>
      </w:r>
      <w:r w:rsidRPr="00F52A6F">
        <w:rPr>
          <w:rFonts w:ascii="Arial" w:hAnsi="Arial" w:cs="Arial"/>
          <w:b/>
          <w:bCs/>
          <w:color w:val="FF0000"/>
        </w:rPr>
        <w:t xml:space="preserve">afterwards. </w:t>
      </w:r>
    </w:p>
    <w:p w14:paraId="1F1F0382" w14:textId="77777777" w:rsidR="00B20FFD" w:rsidRPr="00F52A6F" w:rsidRDefault="00B20FFD" w:rsidP="00B20FFD">
      <w:pPr>
        <w:pStyle w:val="Default"/>
        <w:rPr>
          <w:rFonts w:ascii="Arial" w:hAnsi="Arial" w:cs="Arial"/>
          <w:color w:val="auto"/>
        </w:rPr>
      </w:pPr>
    </w:p>
    <w:p w14:paraId="6FA6D1BC" w14:textId="7C0E5E69" w:rsidR="00B20FFD" w:rsidRPr="00F52A6F" w:rsidRDefault="00B20FFD" w:rsidP="00B20FFD">
      <w:pPr>
        <w:pStyle w:val="Default"/>
        <w:rPr>
          <w:rFonts w:ascii="Arial" w:hAnsi="Arial" w:cs="Arial"/>
          <w:color w:val="auto"/>
        </w:rPr>
      </w:pPr>
      <w:r w:rsidRPr="00F52A6F">
        <w:rPr>
          <w:rFonts w:ascii="Arial" w:hAnsi="Arial" w:cs="Arial"/>
          <w:color w:val="auto"/>
        </w:rPr>
        <w:t xml:space="preserve">Common </w:t>
      </w:r>
      <w:r w:rsidR="00BE06C8">
        <w:rPr>
          <w:rFonts w:ascii="Arial" w:hAnsi="Arial" w:cs="Arial"/>
          <w:color w:val="auto"/>
        </w:rPr>
        <w:t>medicine</w:t>
      </w:r>
      <w:r w:rsidRPr="00F52A6F">
        <w:rPr>
          <w:rFonts w:ascii="Arial" w:hAnsi="Arial" w:cs="Arial"/>
          <w:color w:val="auto"/>
        </w:rPr>
        <w:t>s and doses used will vary between people</w:t>
      </w:r>
      <w:r w:rsidR="007D3978">
        <w:rPr>
          <w:rFonts w:ascii="Arial" w:hAnsi="Arial" w:cs="Arial"/>
          <w:color w:val="auto"/>
        </w:rPr>
        <w:t>: what is suitable for the patient</w:t>
      </w:r>
      <w:r w:rsidR="00604C0B" w:rsidRPr="00F52A6F">
        <w:rPr>
          <w:rFonts w:ascii="Arial" w:hAnsi="Arial" w:cs="Arial"/>
          <w:color w:val="auto"/>
        </w:rPr>
        <w:t xml:space="preserve"> will be clearly written on the medication chart by the doctor or nurse. The</w:t>
      </w:r>
      <w:r w:rsidR="007D3978">
        <w:rPr>
          <w:rFonts w:ascii="Arial" w:hAnsi="Arial" w:cs="Arial"/>
          <w:color w:val="auto"/>
        </w:rPr>
        <w:t xml:space="preserve">se </w:t>
      </w:r>
      <w:r w:rsidR="00BE06C8">
        <w:rPr>
          <w:rFonts w:ascii="Arial" w:hAnsi="Arial" w:cs="Arial"/>
          <w:color w:val="auto"/>
        </w:rPr>
        <w:t>medicine</w:t>
      </w:r>
      <w:r w:rsidR="007D3978">
        <w:rPr>
          <w:rFonts w:ascii="Arial" w:hAnsi="Arial" w:cs="Arial"/>
          <w:color w:val="auto"/>
        </w:rPr>
        <w:t xml:space="preserve">s </w:t>
      </w:r>
      <w:r w:rsidRPr="00F52A6F">
        <w:rPr>
          <w:rFonts w:ascii="Arial" w:hAnsi="Arial" w:cs="Arial"/>
          <w:color w:val="auto"/>
        </w:rPr>
        <w:t xml:space="preserve">are commonly: </w:t>
      </w:r>
    </w:p>
    <w:p w14:paraId="6DC902DE" w14:textId="4AEB7E4E" w:rsidR="00B20FFD" w:rsidRPr="00F52A6F" w:rsidRDefault="00B20FFD" w:rsidP="00B20FFD">
      <w:pPr>
        <w:pStyle w:val="Default"/>
        <w:rPr>
          <w:rFonts w:ascii="Arial" w:hAnsi="Arial" w:cs="Arial"/>
          <w:color w:val="auto"/>
        </w:rPr>
      </w:pPr>
      <w:r w:rsidRPr="00F52A6F">
        <w:rPr>
          <w:rFonts w:ascii="Arial" w:hAnsi="Arial" w:cs="Arial"/>
          <w:b/>
          <w:bCs/>
          <w:color w:val="auto"/>
        </w:rPr>
        <w:t>Shortness of breath:</w:t>
      </w:r>
      <w:r w:rsidRPr="00F52A6F">
        <w:rPr>
          <w:rFonts w:ascii="Arial" w:hAnsi="Arial" w:cs="Arial"/>
          <w:color w:val="auto"/>
        </w:rPr>
        <w:t xml:space="preserve"> Morphine </w:t>
      </w:r>
      <w:r w:rsidR="007D3978">
        <w:rPr>
          <w:rFonts w:ascii="Arial" w:hAnsi="Arial" w:cs="Arial"/>
          <w:color w:val="auto"/>
        </w:rPr>
        <w:t>(</w:t>
      </w:r>
      <w:r w:rsidR="00604C0B" w:rsidRPr="00F52A6F">
        <w:rPr>
          <w:rFonts w:ascii="Arial" w:hAnsi="Arial" w:cs="Arial"/>
          <w:color w:val="auto"/>
        </w:rPr>
        <w:t>or Oxycodone</w:t>
      </w:r>
      <w:r w:rsidR="007D3978">
        <w:rPr>
          <w:rFonts w:ascii="Arial" w:hAnsi="Arial" w:cs="Arial"/>
          <w:color w:val="auto"/>
        </w:rPr>
        <w:t>)</w:t>
      </w:r>
      <w:r w:rsidR="00604C0B" w:rsidRPr="00F52A6F">
        <w:rPr>
          <w:rFonts w:ascii="Arial" w:hAnsi="Arial" w:cs="Arial"/>
          <w:color w:val="auto"/>
        </w:rPr>
        <w:t xml:space="preserve"> under the tongue or by </w:t>
      </w:r>
      <w:r w:rsidR="000A7C9C" w:rsidRPr="00F52A6F">
        <w:rPr>
          <w:rFonts w:ascii="Arial" w:hAnsi="Arial" w:cs="Arial"/>
          <w:color w:val="auto"/>
        </w:rPr>
        <w:t xml:space="preserve">injection </w:t>
      </w:r>
    </w:p>
    <w:p w14:paraId="6FFF0756" w14:textId="4B793C95" w:rsidR="00B20FFD" w:rsidRPr="00F52A6F" w:rsidRDefault="00B20FFD" w:rsidP="00B20FFD">
      <w:pPr>
        <w:pStyle w:val="Default"/>
        <w:rPr>
          <w:rFonts w:ascii="Arial" w:hAnsi="Arial" w:cs="Arial"/>
          <w:color w:val="auto"/>
        </w:rPr>
      </w:pPr>
      <w:r w:rsidRPr="00F52A6F">
        <w:rPr>
          <w:rFonts w:ascii="Arial" w:hAnsi="Arial" w:cs="Arial"/>
          <w:b/>
          <w:bCs/>
          <w:color w:val="auto"/>
        </w:rPr>
        <w:t>Agitation / panic:</w:t>
      </w:r>
      <w:r w:rsidRPr="00F52A6F">
        <w:rPr>
          <w:rFonts w:ascii="Arial" w:hAnsi="Arial" w:cs="Arial"/>
          <w:color w:val="auto"/>
        </w:rPr>
        <w:t xml:space="preserve"> Midazolam </w:t>
      </w:r>
      <w:r w:rsidR="007D3978">
        <w:rPr>
          <w:rFonts w:ascii="Arial" w:hAnsi="Arial" w:cs="Arial"/>
          <w:color w:val="auto"/>
        </w:rPr>
        <w:t>(</w:t>
      </w:r>
      <w:r w:rsidR="008766C2" w:rsidRPr="00F52A6F">
        <w:rPr>
          <w:rFonts w:ascii="Arial" w:hAnsi="Arial" w:cs="Arial"/>
          <w:color w:val="auto"/>
        </w:rPr>
        <w:t>or</w:t>
      </w:r>
      <w:r w:rsidRPr="00F52A6F">
        <w:rPr>
          <w:rFonts w:ascii="Arial" w:hAnsi="Arial" w:cs="Arial"/>
          <w:color w:val="auto"/>
        </w:rPr>
        <w:t xml:space="preserve"> Lorazepam</w:t>
      </w:r>
      <w:r w:rsidR="007D3978">
        <w:rPr>
          <w:rFonts w:ascii="Arial" w:hAnsi="Arial" w:cs="Arial"/>
          <w:color w:val="auto"/>
        </w:rPr>
        <w:t>)</w:t>
      </w:r>
      <w:r w:rsidRPr="00F52A6F">
        <w:rPr>
          <w:rFonts w:ascii="Arial" w:hAnsi="Arial" w:cs="Arial"/>
          <w:color w:val="auto"/>
        </w:rPr>
        <w:t xml:space="preserve"> under the tongue</w:t>
      </w:r>
      <w:r w:rsidR="008766C2" w:rsidRPr="00F52A6F">
        <w:rPr>
          <w:rFonts w:ascii="Arial" w:hAnsi="Arial" w:cs="Arial"/>
          <w:color w:val="auto"/>
        </w:rPr>
        <w:t xml:space="preserve"> or by injection</w:t>
      </w:r>
    </w:p>
    <w:p w14:paraId="3A9948DB" w14:textId="3A53CC0A" w:rsidR="00B20FFD" w:rsidRPr="00F52A6F" w:rsidRDefault="00B20FFD" w:rsidP="00B20FFD">
      <w:pPr>
        <w:pStyle w:val="Default"/>
        <w:rPr>
          <w:rFonts w:ascii="Arial" w:hAnsi="Arial" w:cs="Arial"/>
          <w:color w:val="auto"/>
        </w:rPr>
      </w:pPr>
      <w:r w:rsidRPr="00F52A6F">
        <w:rPr>
          <w:rFonts w:ascii="Arial" w:hAnsi="Arial" w:cs="Arial"/>
          <w:b/>
          <w:bCs/>
          <w:color w:val="auto"/>
        </w:rPr>
        <w:t>Agitation / confusion</w:t>
      </w:r>
      <w:r w:rsidR="008766C2" w:rsidRPr="00F52A6F">
        <w:rPr>
          <w:rFonts w:ascii="Arial" w:hAnsi="Arial" w:cs="Arial"/>
          <w:color w:val="auto"/>
        </w:rPr>
        <w:t>:</w:t>
      </w:r>
      <w:r w:rsidRPr="00F52A6F">
        <w:rPr>
          <w:rFonts w:ascii="Arial" w:hAnsi="Arial" w:cs="Arial"/>
          <w:color w:val="auto"/>
        </w:rPr>
        <w:t xml:space="preserve"> Levomepromazine </w:t>
      </w:r>
      <w:r w:rsidR="007D3978">
        <w:rPr>
          <w:rFonts w:ascii="Arial" w:hAnsi="Arial" w:cs="Arial"/>
          <w:color w:val="auto"/>
        </w:rPr>
        <w:t>(</w:t>
      </w:r>
      <w:r w:rsidR="008766C2" w:rsidRPr="00F52A6F">
        <w:rPr>
          <w:rFonts w:ascii="Arial" w:hAnsi="Arial" w:cs="Arial"/>
          <w:color w:val="auto"/>
        </w:rPr>
        <w:t>o</w:t>
      </w:r>
      <w:r w:rsidRPr="00F52A6F">
        <w:rPr>
          <w:rFonts w:ascii="Arial" w:hAnsi="Arial" w:cs="Arial"/>
          <w:color w:val="auto"/>
        </w:rPr>
        <w:t>r Haloperidol</w:t>
      </w:r>
      <w:r w:rsidR="007D3978">
        <w:rPr>
          <w:rFonts w:ascii="Arial" w:hAnsi="Arial" w:cs="Arial"/>
          <w:color w:val="auto"/>
        </w:rPr>
        <w:t>)</w:t>
      </w:r>
      <w:r w:rsidRPr="00F52A6F">
        <w:rPr>
          <w:rFonts w:ascii="Arial" w:hAnsi="Arial" w:cs="Arial"/>
          <w:color w:val="auto"/>
        </w:rPr>
        <w:t xml:space="preserve"> by injection</w:t>
      </w:r>
    </w:p>
    <w:p w14:paraId="258CCA55" w14:textId="2C037023" w:rsidR="00B20FFD" w:rsidRPr="00F52A6F" w:rsidRDefault="00B20FFD" w:rsidP="00B20FFD">
      <w:pPr>
        <w:pStyle w:val="Default"/>
        <w:rPr>
          <w:rFonts w:ascii="Arial" w:hAnsi="Arial" w:cs="Arial"/>
          <w:color w:val="auto"/>
        </w:rPr>
      </w:pPr>
      <w:r w:rsidRPr="00F52A6F">
        <w:rPr>
          <w:rFonts w:ascii="Arial" w:hAnsi="Arial" w:cs="Arial"/>
          <w:b/>
          <w:bCs/>
          <w:color w:val="auto"/>
        </w:rPr>
        <w:t>Respiratory secretions</w:t>
      </w:r>
      <w:r w:rsidR="008766C2" w:rsidRPr="00F52A6F">
        <w:rPr>
          <w:rFonts w:ascii="Arial" w:hAnsi="Arial" w:cs="Arial"/>
          <w:color w:val="auto"/>
        </w:rPr>
        <w:t xml:space="preserve">: </w:t>
      </w:r>
      <w:r w:rsidRPr="00F52A6F">
        <w:rPr>
          <w:rFonts w:ascii="Arial" w:hAnsi="Arial" w:cs="Arial"/>
          <w:color w:val="auto"/>
        </w:rPr>
        <w:t>Glycopyrronium</w:t>
      </w:r>
      <w:r w:rsidR="00BE06C8">
        <w:rPr>
          <w:rFonts w:ascii="Arial" w:hAnsi="Arial" w:cs="Arial"/>
          <w:color w:val="auto"/>
        </w:rPr>
        <w:t xml:space="preserve"> </w:t>
      </w:r>
      <w:r w:rsidR="00BE06C8" w:rsidRPr="00F52A6F">
        <w:rPr>
          <w:rFonts w:ascii="Arial" w:hAnsi="Arial" w:cs="Arial"/>
          <w:color w:val="auto"/>
        </w:rPr>
        <w:t>under the tongue or by injection</w:t>
      </w:r>
      <w:r w:rsidRPr="00F52A6F">
        <w:rPr>
          <w:rFonts w:ascii="Arial" w:hAnsi="Arial" w:cs="Arial"/>
          <w:color w:val="auto"/>
        </w:rPr>
        <w:t xml:space="preserve"> </w:t>
      </w:r>
      <w:r w:rsidR="007D3978">
        <w:rPr>
          <w:rFonts w:ascii="Arial" w:hAnsi="Arial" w:cs="Arial"/>
          <w:color w:val="auto"/>
        </w:rPr>
        <w:t>(</w:t>
      </w:r>
      <w:r w:rsidR="008766C2" w:rsidRPr="00F52A6F">
        <w:rPr>
          <w:rFonts w:ascii="Arial" w:hAnsi="Arial" w:cs="Arial"/>
          <w:color w:val="auto"/>
        </w:rPr>
        <w:t>o</w:t>
      </w:r>
      <w:r w:rsidR="007D3978">
        <w:rPr>
          <w:rFonts w:ascii="Arial" w:hAnsi="Arial" w:cs="Arial"/>
          <w:color w:val="auto"/>
        </w:rPr>
        <w:t xml:space="preserve">r </w:t>
      </w:r>
      <w:r w:rsidR="00BE06C8">
        <w:rPr>
          <w:rFonts w:ascii="Arial" w:hAnsi="Arial" w:cs="Arial"/>
          <w:color w:val="auto"/>
        </w:rPr>
        <w:t>Atropine drops under the tongue)</w:t>
      </w:r>
      <w:r w:rsidRPr="00F52A6F">
        <w:rPr>
          <w:rFonts w:ascii="Arial" w:hAnsi="Arial" w:cs="Arial"/>
          <w:color w:val="auto"/>
        </w:rPr>
        <w:t xml:space="preserve"> </w:t>
      </w:r>
    </w:p>
    <w:p w14:paraId="4A0BB74B" w14:textId="52B3C9E7" w:rsidR="00B20FFD" w:rsidRPr="00F52A6F" w:rsidRDefault="00B20FFD" w:rsidP="00B20FFD">
      <w:pPr>
        <w:pStyle w:val="Default"/>
        <w:rPr>
          <w:rFonts w:ascii="Arial" w:hAnsi="Arial" w:cs="Arial"/>
          <w:color w:val="auto"/>
        </w:rPr>
      </w:pPr>
    </w:p>
    <w:p w14:paraId="56558932" w14:textId="4B7B1788" w:rsidR="00B20FFD" w:rsidRPr="00F52A6F" w:rsidRDefault="00FB0D71" w:rsidP="000137DA">
      <w:pPr>
        <w:autoSpaceDE w:val="0"/>
        <w:autoSpaceDN w:val="0"/>
        <w:adjustRightInd w:val="0"/>
        <w:rPr>
          <w:rFonts w:ascii="Arial" w:hAnsi="Arial" w:cs="Arial"/>
        </w:rPr>
      </w:pPr>
      <w:r>
        <w:rPr>
          <w:rFonts w:ascii="Arial" w:hAnsi="Arial" w:cs="Arial"/>
        </w:rPr>
        <w:t>R</w:t>
      </w:r>
      <w:r w:rsidR="00604C0B" w:rsidRPr="00F52A6F">
        <w:rPr>
          <w:rFonts w:ascii="Arial" w:hAnsi="Arial" w:cs="Arial"/>
        </w:rPr>
        <w:t xml:space="preserve">ecord on the medication chart the </w:t>
      </w:r>
      <w:r w:rsidR="00BE06C8">
        <w:rPr>
          <w:rFonts w:ascii="Arial" w:hAnsi="Arial" w:cs="Arial"/>
        </w:rPr>
        <w:t>medicine</w:t>
      </w:r>
      <w:r w:rsidR="00604C0B" w:rsidRPr="00F52A6F">
        <w:rPr>
          <w:rFonts w:ascii="Arial" w:hAnsi="Arial" w:cs="Arial"/>
        </w:rPr>
        <w:t xml:space="preserve">(s) and doses given and the time. </w:t>
      </w:r>
      <w:r w:rsidR="00F52A6F" w:rsidRPr="00F52A6F">
        <w:rPr>
          <w:rFonts w:ascii="Arial" w:hAnsi="Arial" w:cs="Arial"/>
        </w:rPr>
        <w:t xml:space="preserve">It may take up to one hour </w:t>
      </w:r>
      <w:r w:rsidR="007D3978">
        <w:rPr>
          <w:rFonts w:ascii="Arial" w:hAnsi="Arial" w:cs="Arial"/>
        </w:rPr>
        <w:t xml:space="preserve">for </w:t>
      </w:r>
      <w:r w:rsidR="00F52A6F" w:rsidRPr="00F52A6F">
        <w:rPr>
          <w:rFonts w:ascii="Arial" w:hAnsi="Arial" w:cs="Arial"/>
        </w:rPr>
        <w:t xml:space="preserve">the medication </w:t>
      </w:r>
      <w:r w:rsidR="007D3978">
        <w:rPr>
          <w:rFonts w:ascii="Arial" w:hAnsi="Arial" w:cs="Arial"/>
        </w:rPr>
        <w:t>to</w:t>
      </w:r>
      <w:r w:rsidR="00F52A6F" w:rsidRPr="00F52A6F">
        <w:rPr>
          <w:rFonts w:ascii="Arial" w:hAnsi="Arial" w:cs="Arial"/>
        </w:rPr>
        <w:t xml:space="preserve"> help</w:t>
      </w:r>
      <w:r>
        <w:rPr>
          <w:rFonts w:ascii="Arial" w:hAnsi="Arial" w:cs="Arial"/>
        </w:rPr>
        <w:t xml:space="preserve">: </w:t>
      </w:r>
      <w:r w:rsidR="00604C0B" w:rsidRPr="00F52A6F">
        <w:rPr>
          <w:rFonts w:ascii="Arial" w:hAnsi="Arial" w:cs="Arial"/>
        </w:rPr>
        <w:t xml:space="preserve">also record whether the symptom(s) are better after giving the </w:t>
      </w:r>
      <w:r w:rsidR="00BE06C8">
        <w:rPr>
          <w:rFonts w:ascii="Arial" w:hAnsi="Arial" w:cs="Arial"/>
        </w:rPr>
        <w:t>medicine</w:t>
      </w:r>
      <w:r w:rsidR="00604C0B" w:rsidRPr="00F52A6F">
        <w:rPr>
          <w:rFonts w:ascii="Arial" w:hAnsi="Arial" w:cs="Arial"/>
        </w:rPr>
        <w:t xml:space="preserve">(s). </w:t>
      </w:r>
      <w:r w:rsidR="00B20FFD" w:rsidRPr="00F52A6F">
        <w:rPr>
          <w:rFonts w:ascii="Arial" w:hAnsi="Arial" w:cs="Arial"/>
        </w:rPr>
        <w:t>If, in that hour, the symptom</w:t>
      </w:r>
      <w:r>
        <w:rPr>
          <w:rFonts w:ascii="Arial" w:hAnsi="Arial" w:cs="Arial"/>
        </w:rPr>
        <w:t>(s)</w:t>
      </w:r>
      <w:r w:rsidR="00B20FFD" w:rsidRPr="00F52A6F">
        <w:rPr>
          <w:rFonts w:ascii="Arial" w:hAnsi="Arial" w:cs="Arial"/>
        </w:rPr>
        <w:t xml:space="preserve"> for which</w:t>
      </w:r>
      <w:r w:rsidR="000137DA" w:rsidRPr="00F52A6F">
        <w:rPr>
          <w:rFonts w:ascii="Arial" w:hAnsi="Arial" w:cs="Arial"/>
        </w:rPr>
        <w:t xml:space="preserve"> </w:t>
      </w:r>
      <w:r w:rsidR="00B20FFD" w:rsidRPr="00F52A6F">
        <w:rPr>
          <w:rFonts w:ascii="Arial" w:hAnsi="Arial" w:cs="Arial"/>
        </w:rPr>
        <w:t xml:space="preserve">you have given the </w:t>
      </w:r>
      <w:r w:rsidR="00F52A6F" w:rsidRPr="00F52A6F">
        <w:rPr>
          <w:rFonts w:ascii="Arial" w:hAnsi="Arial" w:cs="Arial"/>
        </w:rPr>
        <w:t xml:space="preserve">medication </w:t>
      </w:r>
      <w:r>
        <w:rPr>
          <w:rFonts w:ascii="Arial" w:hAnsi="Arial" w:cs="Arial"/>
        </w:rPr>
        <w:t>are</w:t>
      </w:r>
      <w:r w:rsidR="00B20FFD" w:rsidRPr="00F52A6F">
        <w:rPr>
          <w:rFonts w:ascii="Arial" w:hAnsi="Arial" w:cs="Arial"/>
        </w:rPr>
        <w:t xml:space="preserve"> getting worse, </w:t>
      </w:r>
      <w:r>
        <w:rPr>
          <w:rFonts w:ascii="Arial" w:hAnsi="Arial" w:cs="Arial"/>
        </w:rPr>
        <w:t>are</w:t>
      </w:r>
      <w:r w:rsidR="000137DA" w:rsidRPr="00F52A6F">
        <w:rPr>
          <w:rFonts w:ascii="Arial" w:hAnsi="Arial" w:cs="Arial"/>
        </w:rPr>
        <w:t xml:space="preserve"> </w:t>
      </w:r>
      <w:r w:rsidR="00B20FFD" w:rsidRPr="00F52A6F">
        <w:rPr>
          <w:rFonts w:ascii="Arial" w:hAnsi="Arial" w:cs="Arial"/>
        </w:rPr>
        <w:t>not getting better, or if you</w:t>
      </w:r>
      <w:r w:rsidR="000137DA" w:rsidRPr="00F52A6F">
        <w:rPr>
          <w:rFonts w:ascii="Arial" w:hAnsi="Arial" w:cs="Arial"/>
        </w:rPr>
        <w:t xml:space="preserve"> </w:t>
      </w:r>
      <w:r w:rsidR="00B20FFD" w:rsidRPr="00F52A6F">
        <w:rPr>
          <w:rFonts w:ascii="Arial" w:hAnsi="Arial" w:cs="Arial"/>
        </w:rPr>
        <w:t>are w</w:t>
      </w:r>
      <w:r w:rsidR="00F52A6F" w:rsidRPr="00F52A6F">
        <w:rPr>
          <w:rFonts w:ascii="Arial" w:hAnsi="Arial" w:cs="Arial"/>
        </w:rPr>
        <w:t>orried for any reason, call the</w:t>
      </w:r>
      <w:r w:rsidR="00B20FFD" w:rsidRPr="00F52A6F">
        <w:rPr>
          <w:rFonts w:ascii="Arial" w:hAnsi="Arial" w:cs="Arial"/>
        </w:rPr>
        <w:t xml:space="preserve"> healthcare team </w:t>
      </w:r>
      <w:r>
        <w:rPr>
          <w:rFonts w:ascii="Arial" w:hAnsi="Arial" w:cs="Arial"/>
        </w:rPr>
        <w:t xml:space="preserve">above </w:t>
      </w:r>
      <w:r w:rsidR="00B20FFD" w:rsidRPr="00F52A6F">
        <w:rPr>
          <w:rFonts w:ascii="Arial" w:hAnsi="Arial" w:cs="Arial"/>
        </w:rPr>
        <w:t xml:space="preserve">straight away. </w:t>
      </w:r>
      <w:r w:rsidR="000137DA" w:rsidRPr="00F52A6F">
        <w:rPr>
          <w:rFonts w:ascii="Arial" w:hAnsi="Arial" w:cs="Arial"/>
        </w:rPr>
        <w:t>The</w:t>
      </w:r>
      <w:r w:rsidR="00B20FFD" w:rsidRPr="00F52A6F">
        <w:rPr>
          <w:rFonts w:ascii="Arial" w:hAnsi="Arial" w:cs="Arial"/>
        </w:rPr>
        <w:t xml:space="preserve"> doctor or nurse </w:t>
      </w:r>
      <w:r w:rsidR="000137DA" w:rsidRPr="00F52A6F">
        <w:rPr>
          <w:rFonts w:ascii="Arial" w:hAnsi="Arial" w:cs="Arial"/>
        </w:rPr>
        <w:t>may</w:t>
      </w:r>
      <w:r w:rsidR="00B20FFD" w:rsidRPr="00F52A6F">
        <w:rPr>
          <w:rFonts w:ascii="Arial" w:hAnsi="Arial" w:cs="Arial"/>
        </w:rPr>
        <w:t xml:space="preserve"> </w:t>
      </w:r>
      <w:r w:rsidR="00F52A6F" w:rsidRPr="00F52A6F">
        <w:rPr>
          <w:rFonts w:ascii="Arial" w:hAnsi="Arial" w:cs="Arial"/>
        </w:rPr>
        <w:t xml:space="preserve">be able to assess the situation over the phone, or may arrange for someone to </w:t>
      </w:r>
      <w:r w:rsidR="00B20FFD" w:rsidRPr="00F52A6F">
        <w:rPr>
          <w:rFonts w:ascii="Arial" w:hAnsi="Arial" w:cs="Arial"/>
        </w:rPr>
        <w:t>visit to see why the</w:t>
      </w:r>
      <w:r w:rsidR="000137DA" w:rsidRPr="00F52A6F">
        <w:rPr>
          <w:rFonts w:ascii="Arial" w:hAnsi="Arial" w:cs="Arial"/>
        </w:rPr>
        <w:t xml:space="preserve"> </w:t>
      </w:r>
      <w:r w:rsidR="00B20FFD" w:rsidRPr="00F52A6F">
        <w:rPr>
          <w:rFonts w:ascii="Arial" w:hAnsi="Arial" w:cs="Arial"/>
        </w:rPr>
        <w:t>medication is not working.</w:t>
      </w:r>
    </w:p>
    <w:p w14:paraId="0EBD286D" w14:textId="09C48CE2" w:rsidR="000137DA" w:rsidRPr="00F52A6F" w:rsidRDefault="000137DA" w:rsidP="000137DA">
      <w:pPr>
        <w:autoSpaceDE w:val="0"/>
        <w:autoSpaceDN w:val="0"/>
        <w:adjustRightInd w:val="0"/>
        <w:rPr>
          <w:rFonts w:ascii="Arial" w:hAnsi="Arial" w:cs="Arial"/>
        </w:rPr>
      </w:pPr>
    </w:p>
    <w:p w14:paraId="4A8BB988" w14:textId="4CBF4E12" w:rsidR="00336943" w:rsidRPr="00FB0D71" w:rsidRDefault="00B20FFD" w:rsidP="00B20FFD">
      <w:pPr>
        <w:rPr>
          <w:rFonts w:ascii="Arial" w:hAnsi="Arial" w:cs="Arial"/>
          <w:bCs/>
        </w:rPr>
      </w:pPr>
      <w:r w:rsidRPr="00F52A6F">
        <w:rPr>
          <w:rFonts w:ascii="Arial" w:hAnsi="Arial" w:cs="Arial"/>
          <w:bCs/>
        </w:rPr>
        <w:t xml:space="preserve">Online guidance on giving these medications is </w:t>
      </w:r>
      <w:r w:rsidR="00FB0D71">
        <w:rPr>
          <w:rFonts w:ascii="Arial" w:hAnsi="Arial" w:cs="Arial"/>
          <w:bCs/>
        </w:rPr>
        <w:t>avai</w:t>
      </w:r>
      <w:r w:rsidRPr="00F52A6F">
        <w:rPr>
          <w:rFonts w:ascii="Arial" w:hAnsi="Arial" w:cs="Arial"/>
          <w:bCs/>
        </w:rPr>
        <w:t xml:space="preserve">lable at </w:t>
      </w:r>
      <w:hyperlink r:id="rId9" w:history="1">
        <w:r w:rsidR="000137DA" w:rsidRPr="00F52A6F">
          <w:rPr>
            <w:rStyle w:val="Hyperlink"/>
            <w:rFonts w:ascii="Arial" w:hAnsi="Arial" w:cs="Arial"/>
            <w:bCs/>
            <w:color w:val="auto"/>
          </w:rPr>
          <w:t>https://subcut.helixcentre.com</w:t>
        </w:r>
      </w:hyperlink>
      <w:r w:rsidR="00FB0D71">
        <w:rPr>
          <w:rStyle w:val="Hyperlink"/>
          <w:rFonts w:ascii="Arial" w:hAnsi="Arial" w:cs="Arial"/>
          <w:bCs/>
          <w:color w:val="auto"/>
          <w:u w:val="none"/>
        </w:rPr>
        <w:t xml:space="preserve">  and </w:t>
      </w:r>
      <w:hyperlink r:id="rId10" w:history="1">
        <w:r w:rsidR="00FB0D71" w:rsidRPr="00C2738C">
          <w:rPr>
            <w:rStyle w:val="Hyperlink"/>
            <w:rFonts w:ascii="Arial" w:hAnsi="Arial" w:cs="Arial"/>
            <w:bCs/>
          </w:rPr>
          <w:t>https://www.youtube.com/playlist?list=PLfPD5ilcfEbiCCLrYnleFLrk2aGOf8f4f</w:t>
        </w:r>
      </w:hyperlink>
      <w:r w:rsidR="00FB0D71">
        <w:rPr>
          <w:rStyle w:val="Hyperlink"/>
          <w:rFonts w:ascii="Arial" w:hAnsi="Arial" w:cs="Arial"/>
          <w:bCs/>
          <w:color w:val="auto"/>
          <w:u w:val="none"/>
        </w:rPr>
        <w:t xml:space="preserve"> </w:t>
      </w:r>
      <w:r w:rsidR="00A12B67">
        <w:rPr>
          <w:rStyle w:val="Hyperlink"/>
          <w:rFonts w:ascii="Arial" w:hAnsi="Arial" w:cs="Arial"/>
          <w:bCs/>
          <w:color w:val="auto"/>
          <w:u w:val="none"/>
        </w:rPr>
        <w:tab/>
      </w:r>
      <w:r w:rsidR="00A12B67">
        <w:rPr>
          <w:rStyle w:val="Hyperlink"/>
          <w:rFonts w:ascii="Arial" w:hAnsi="Arial" w:cs="Arial"/>
          <w:bCs/>
          <w:color w:val="auto"/>
          <w:u w:val="none"/>
        </w:rPr>
        <w:tab/>
        <w:t xml:space="preserve">             </w:t>
      </w:r>
      <w:bookmarkStart w:id="0" w:name="_GoBack"/>
      <w:bookmarkEnd w:id="0"/>
    </w:p>
    <w:sectPr w:rsidR="00336943" w:rsidRPr="00FB0D71" w:rsidSect="005D164D">
      <w:headerReference w:type="default" r:id="rId11"/>
      <w:pgSz w:w="16840" w:h="11900" w:orient="landscape"/>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CCBDC" w14:textId="77777777" w:rsidR="002B74F6" w:rsidRDefault="002B74F6" w:rsidP="000A7C9C">
      <w:r>
        <w:separator/>
      </w:r>
    </w:p>
  </w:endnote>
  <w:endnote w:type="continuationSeparator" w:id="0">
    <w:p w14:paraId="04A4320E" w14:textId="77777777" w:rsidR="002B74F6" w:rsidRDefault="002B74F6" w:rsidP="000A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672D2" w14:textId="77777777" w:rsidR="002B74F6" w:rsidRDefault="002B74F6" w:rsidP="000A7C9C">
      <w:r>
        <w:separator/>
      </w:r>
    </w:p>
  </w:footnote>
  <w:footnote w:type="continuationSeparator" w:id="0">
    <w:p w14:paraId="60AE29A3" w14:textId="77777777" w:rsidR="002B74F6" w:rsidRDefault="002B74F6" w:rsidP="000A7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04C2" w14:textId="223369E2" w:rsidR="005D164D" w:rsidRDefault="005D164D" w:rsidP="005D164D">
    <w:pPr>
      <w:jc w:val="center"/>
    </w:pPr>
    <w:r w:rsidRPr="00F6260F">
      <w:rPr>
        <w:sz w:val="20"/>
        <w:szCs w:val="20"/>
      </w:rPr>
      <w:t xml:space="preserve">Approved by </w:t>
    </w:r>
    <w:r>
      <w:rPr>
        <w:sz w:val="20"/>
        <w:szCs w:val="20"/>
      </w:rPr>
      <w:t xml:space="preserve">NHS </w:t>
    </w:r>
    <w:r w:rsidRPr="00F6260F">
      <w:rPr>
        <w:sz w:val="20"/>
        <w:szCs w:val="20"/>
      </w:rPr>
      <w:t>Cambridgeshire and Peterborough</w:t>
    </w:r>
    <w:r>
      <w:rPr>
        <w:sz w:val="20"/>
        <w:szCs w:val="20"/>
      </w:rPr>
      <w:t xml:space="preserve"> </w:t>
    </w:r>
    <w:r w:rsidRPr="00F6260F">
      <w:rPr>
        <w:sz w:val="20"/>
        <w:szCs w:val="20"/>
      </w:rPr>
      <w:t>Clinical Advice Cell for Covid</w:t>
    </w:r>
    <w:r>
      <w:rPr>
        <w:sz w:val="20"/>
        <w:szCs w:val="20"/>
      </w:rPr>
      <w:t>-</w:t>
    </w:r>
    <w:r w:rsidRPr="00F6260F">
      <w:rPr>
        <w:sz w:val="20"/>
        <w:szCs w:val="20"/>
      </w:rPr>
      <w:t xml:space="preserve">19 response </w:t>
    </w:r>
    <w:r>
      <w:rPr>
        <w:sz w:val="20"/>
        <w:szCs w:val="20"/>
      </w:rPr>
      <w:t xml:space="preserve">         </w:t>
    </w:r>
    <w:r w:rsidRPr="00F6260F">
      <w:rPr>
        <w:sz w:val="20"/>
        <w:szCs w:val="20"/>
      </w:rPr>
      <w:t>Version 6 20 04 2020. Review date 04.05.2020</w:t>
    </w:r>
  </w:p>
  <w:p w14:paraId="74E6A96C" w14:textId="2955F260" w:rsidR="00604C0B" w:rsidRPr="00604C0B" w:rsidRDefault="00F52A6F" w:rsidP="00604C0B">
    <w:pPr>
      <w:pStyle w:val="Default"/>
      <w:jc w:val="center"/>
      <w:rPr>
        <w:b/>
        <w:bCs/>
        <w:color w:val="auto"/>
        <w:sz w:val="36"/>
        <w:szCs w:val="28"/>
      </w:rPr>
    </w:pPr>
    <w:r>
      <w:rPr>
        <w:b/>
        <w:bCs/>
        <w:color w:val="auto"/>
        <w:sz w:val="36"/>
        <w:szCs w:val="28"/>
      </w:rPr>
      <w:t xml:space="preserve">Guidance for </w:t>
    </w:r>
    <w:r w:rsidR="00604C0B" w:rsidRPr="00604C0B">
      <w:rPr>
        <w:b/>
        <w:bCs/>
        <w:color w:val="auto"/>
        <w:sz w:val="36"/>
        <w:szCs w:val="28"/>
      </w:rPr>
      <w:t>family or friends on giving medication</w:t>
    </w:r>
  </w:p>
  <w:p w14:paraId="36F20F3B" w14:textId="77777777" w:rsidR="00604C0B" w:rsidRPr="005D164D" w:rsidRDefault="00604C0B">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FD"/>
    <w:rsid w:val="00000B8B"/>
    <w:rsid w:val="0000303A"/>
    <w:rsid w:val="00006A43"/>
    <w:rsid w:val="00006F1B"/>
    <w:rsid w:val="00010FA5"/>
    <w:rsid w:val="000137DA"/>
    <w:rsid w:val="00021AAA"/>
    <w:rsid w:val="00030F7E"/>
    <w:rsid w:val="000310C8"/>
    <w:rsid w:val="00035ADD"/>
    <w:rsid w:val="00041107"/>
    <w:rsid w:val="000509FE"/>
    <w:rsid w:val="000540F9"/>
    <w:rsid w:val="00096963"/>
    <w:rsid w:val="000A3FE4"/>
    <w:rsid w:val="000A4CBB"/>
    <w:rsid w:val="000A7C9C"/>
    <w:rsid w:val="000B13C8"/>
    <w:rsid w:val="000B6495"/>
    <w:rsid w:val="000C169F"/>
    <w:rsid w:val="000D08C9"/>
    <w:rsid w:val="000D27B9"/>
    <w:rsid w:val="000D33EB"/>
    <w:rsid w:val="000D3C14"/>
    <w:rsid w:val="000E0A74"/>
    <w:rsid w:val="000E35F5"/>
    <w:rsid w:val="000E3D9F"/>
    <w:rsid w:val="000F2884"/>
    <w:rsid w:val="00107359"/>
    <w:rsid w:val="00111F82"/>
    <w:rsid w:val="00116B93"/>
    <w:rsid w:val="0012229D"/>
    <w:rsid w:val="0013530E"/>
    <w:rsid w:val="00136FF2"/>
    <w:rsid w:val="00146C58"/>
    <w:rsid w:val="00151E50"/>
    <w:rsid w:val="00152005"/>
    <w:rsid w:val="001666E6"/>
    <w:rsid w:val="00173073"/>
    <w:rsid w:val="0017638D"/>
    <w:rsid w:val="0018514A"/>
    <w:rsid w:val="001852B4"/>
    <w:rsid w:val="00187ACB"/>
    <w:rsid w:val="001A07D9"/>
    <w:rsid w:val="001A1282"/>
    <w:rsid w:val="001A2187"/>
    <w:rsid w:val="001A3954"/>
    <w:rsid w:val="001B400D"/>
    <w:rsid w:val="001C4A88"/>
    <w:rsid w:val="001D10F0"/>
    <w:rsid w:val="001D3454"/>
    <w:rsid w:val="001D6E40"/>
    <w:rsid w:val="001E0319"/>
    <w:rsid w:val="001E337A"/>
    <w:rsid w:val="001F4130"/>
    <w:rsid w:val="00203C8F"/>
    <w:rsid w:val="00215C38"/>
    <w:rsid w:val="0021667A"/>
    <w:rsid w:val="002241BD"/>
    <w:rsid w:val="00232BDB"/>
    <w:rsid w:val="00253FB0"/>
    <w:rsid w:val="002541DE"/>
    <w:rsid w:val="00254DAA"/>
    <w:rsid w:val="00261384"/>
    <w:rsid w:val="002656F1"/>
    <w:rsid w:val="00273DA6"/>
    <w:rsid w:val="00275C05"/>
    <w:rsid w:val="0028237E"/>
    <w:rsid w:val="002856BE"/>
    <w:rsid w:val="00286C9E"/>
    <w:rsid w:val="002906FB"/>
    <w:rsid w:val="00295935"/>
    <w:rsid w:val="002B2B39"/>
    <w:rsid w:val="002B74F6"/>
    <w:rsid w:val="002C5A49"/>
    <w:rsid w:val="002D411A"/>
    <w:rsid w:val="002D6058"/>
    <w:rsid w:val="002E143D"/>
    <w:rsid w:val="002E1BE2"/>
    <w:rsid w:val="002E2016"/>
    <w:rsid w:val="002F487F"/>
    <w:rsid w:val="00300265"/>
    <w:rsid w:val="003160CC"/>
    <w:rsid w:val="00324660"/>
    <w:rsid w:val="003249CD"/>
    <w:rsid w:val="00336943"/>
    <w:rsid w:val="00344500"/>
    <w:rsid w:val="00350DFE"/>
    <w:rsid w:val="00353D7F"/>
    <w:rsid w:val="00363BF6"/>
    <w:rsid w:val="003707D6"/>
    <w:rsid w:val="003756F3"/>
    <w:rsid w:val="003819D6"/>
    <w:rsid w:val="00394FFC"/>
    <w:rsid w:val="00396480"/>
    <w:rsid w:val="00397A9A"/>
    <w:rsid w:val="003A1FD9"/>
    <w:rsid w:val="003A492A"/>
    <w:rsid w:val="003A4CD1"/>
    <w:rsid w:val="003A7E79"/>
    <w:rsid w:val="003B670D"/>
    <w:rsid w:val="003C6056"/>
    <w:rsid w:val="003D087C"/>
    <w:rsid w:val="003D463F"/>
    <w:rsid w:val="003D5F37"/>
    <w:rsid w:val="003F1F99"/>
    <w:rsid w:val="003F7321"/>
    <w:rsid w:val="004050E5"/>
    <w:rsid w:val="00405C32"/>
    <w:rsid w:val="0041155B"/>
    <w:rsid w:val="00423F18"/>
    <w:rsid w:val="00450D4D"/>
    <w:rsid w:val="00453987"/>
    <w:rsid w:val="00466F50"/>
    <w:rsid w:val="004827A8"/>
    <w:rsid w:val="004839B9"/>
    <w:rsid w:val="00487F4A"/>
    <w:rsid w:val="004908B1"/>
    <w:rsid w:val="004A0D9E"/>
    <w:rsid w:val="004A3CEE"/>
    <w:rsid w:val="004A5AF8"/>
    <w:rsid w:val="004B44DA"/>
    <w:rsid w:val="004D01E7"/>
    <w:rsid w:val="004F0CF2"/>
    <w:rsid w:val="004F2C87"/>
    <w:rsid w:val="004F508B"/>
    <w:rsid w:val="00516CD9"/>
    <w:rsid w:val="0052190D"/>
    <w:rsid w:val="00533156"/>
    <w:rsid w:val="00535645"/>
    <w:rsid w:val="00547ADD"/>
    <w:rsid w:val="00554791"/>
    <w:rsid w:val="00571F5A"/>
    <w:rsid w:val="005730F9"/>
    <w:rsid w:val="00575E0C"/>
    <w:rsid w:val="0058744E"/>
    <w:rsid w:val="00593764"/>
    <w:rsid w:val="005A24EB"/>
    <w:rsid w:val="005A3504"/>
    <w:rsid w:val="005A3537"/>
    <w:rsid w:val="005A4785"/>
    <w:rsid w:val="005B6BAF"/>
    <w:rsid w:val="005C1558"/>
    <w:rsid w:val="005C1920"/>
    <w:rsid w:val="005C4148"/>
    <w:rsid w:val="005D0422"/>
    <w:rsid w:val="005D164D"/>
    <w:rsid w:val="005E4803"/>
    <w:rsid w:val="005F5014"/>
    <w:rsid w:val="00600DD4"/>
    <w:rsid w:val="006044A2"/>
    <w:rsid w:val="00604C0B"/>
    <w:rsid w:val="00606A45"/>
    <w:rsid w:val="00607872"/>
    <w:rsid w:val="00610DE7"/>
    <w:rsid w:val="006220C6"/>
    <w:rsid w:val="00630D4B"/>
    <w:rsid w:val="0063497F"/>
    <w:rsid w:val="0064184C"/>
    <w:rsid w:val="00642AD5"/>
    <w:rsid w:val="00644AE5"/>
    <w:rsid w:val="00645433"/>
    <w:rsid w:val="00646068"/>
    <w:rsid w:val="006564D6"/>
    <w:rsid w:val="0066223F"/>
    <w:rsid w:val="0066675A"/>
    <w:rsid w:val="00670E48"/>
    <w:rsid w:val="006762F8"/>
    <w:rsid w:val="006777E3"/>
    <w:rsid w:val="00681988"/>
    <w:rsid w:val="006827E4"/>
    <w:rsid w:val="00693733"/>
    <w:rsid w:val="00696EFF"/>
    <w:rsid w:val="006A27DE"/>
    <w:rsid w:val="006B5B22"/>
    <w:rsid w:val="006B726A"/>
    <w:rsid w:val="006C7856"/>
    <w:rsid w:val="006D179F"/>
    <w:rsid w:val="006E0D57"/>
    <w:rsid w:val="006F0074"/>
    <w:rsid w:val="006F4CC0"/>
    <w:rsid w:val="006F5521"/>
    <w:rsid w:val="006F68BE"/>
    <w:rsid w:val="006F6D56"/>
    <w:rsid w:val="006F7CF8"/>
    <w:rsid w:val="00702CEE"/>
    <w:rsid w:val="00702E5D"/>
    <w:rsid w:val="00712C7B"/>
    <w:rsid w:val="00715D8D"/>
    <w:rsid w:val="00716700"/>
    <w:rsid w:val="00716C60"/>
    <w:rsid w:val="00720A16"/>
    <w:rsid w:val="00723957"/>
    <w:rsid w:val="00731ED8"/>
    <w:rsid w:val="00740335"/>
    <w:rsid w:val="00741212"/>
    <w:rsid w:val="00742C27"/>
    <w:rsid w:val="0074370C"/>
    <w:rsid w:val="0074515D"/>
    <w:rsid w:val="00745757"/>
    <w:rsid w:val="007472A9"/>
    <w:rsid w:val="007603F7"/>
    <w:rsid w:val="007628DF"/>
    <w:rsid w:val="0076360A"/>
    <w:rsid w:val="0077305A"/>
    <w:rsid w:val="0078024A"/>
    <w:rsid w:val="00781508"/>
    <w:rsid w:val="00782C98"/>
    <w:rsid w:val="007851AC"/>
    <w:rsid w:val="00787534"/>
    <w:rsid w:val="00792FAC"/>
    <w:rsid w:val="007937C2"/>
    <w:rsid w:val="0079746B"/>
    <w:rsid w:val="007A0B1F"/>
    <w:rsid w:val="007B7890"/>
    <w:rsid w:val="007C4442"/>
    <w:rsid w:val="007C6589"/>
    <w:rsid w:val="007C78DF"/>
    <w:rsid w:val="007D3978"/>
    <w:rsid w:val="007D3EDD"/>
    <w:rsid w:val="007D5FD8"/>
    <w:rsid w:val="007D7558"/>
    <w:rsid w:val="007D7F14"/>
    <w:rsid w:val="007E1F6D"/>
    <w:rsid w:val="007E5E6E"/>
    <w:rsid w:val="007F433F"/>
    <w:rsid w:val="00802B68"/>
    <w:rsid w:val="0080350E"/>
    <w:rsid w:val="00803E79"/>
    <w:rsid w:val="00807626"/>
    <w:rsid w:val="00811095"/>
    <w:rsid w:val="00816048"/>
    <w:rsid w:val="00823A31"/>
    <w:rsid w:val="008357E0"/>
    <w:rsid w:val="008433C1"/>
    <w:rsid w:val="00851169"/>
    <w:rsid w:val="00870119"/>
    <w:rsid w:val="00871911"/>
    <w:rsid w:val="008731E8"/>
    <w:rsid w:val="008766C2"/>
    <w:rsid w:val="00881C3D"/>
    <w:rsid w:val="00885509"/>
    <w:rsid w:val="00894C0B"/>
    <w:rsid w:val="008A5B0B"/>
    <w:rsid w:val="008A7CCF"/>
    <w:rsid w:val="008B117B"/>
    <w:rsid w:val="008B70F5"/>
    <w:rsid w:val="008C113E"/>
    <w:rsid w:val="008C4185"/>
    <w:rsid w:val="008D0C19"/>
    <w:rsid w:val="008D61FD"/>
    <w:rsid w:val="008D6911"/>
    <w:rsid w:val="008E42CD"/>
    <w:rsid w:val="008E472A"/>
    <w:rsid w:val="008F4C07"/>
    <w:rsid w:val="00920C28"/>
    <w:rsid w:val="00925072"/>
    <w:rsid w:val="0092605C"/>
    <w:rsid w:val="00927E40"/>
    <w:rsid w:val="009344CC"/>
    <w:rsid w:val="009357E7"/>
    <w:rsid w:val="0093636F"/>
    <w:rsid w:val="00941529"/>
    <w:rsid w:val="00946943"/>
    <w:rsid w:val="00956FF7"/>
    <w:rsid w:val="00960C79"/>
    <w:rsid w:val="0096204F"/>
    <w:rsid w:val="009624A5"/>
    <w:rsid w:val="00964FD7"/>
    <w:rsid w:val="00970197"/>
    <w:rsid w:val="0098569D"/>
    <w:rsid w:val="00992285"/>
    <w:rsid w:val="00995411"/>
    <w:rsid w:val="009972EC"/>
    <w:rsid w:val="009A70B2"/>
    <w:rsid w:val="009C4A6B"/>
    <w:rsid w:val="009D77D0"/>
    <w:rsid w:val="009E1499"/>
    <w:rsid w:val="009E45D1"/>
    <w:rsid w:val="009E51D9"/>
    <w:rsid w:val="009F1EF4"/>
    <w:rsid w:val="009F4DD5"/>
    <w:rsid w:val="009F7368"/>
    <w:rsid w:val="00A0395E"/>
    <w:rsid w:val="00A06E11"/>
    <w:rsid w:val="00A1290C"/>
    <w:rsid w:val="00A12B67"/>
    <w:rsid w:val="00A26422"/>
    <w:rsid w:val="00A26853"/>
    <w:rsid w:val="00A30DEA"/>
    <w:rsid w:val="00A3168E"/>
    <w:rsid w:val="00A42526"/>
    <w:rsid w:val="00A4313A"/>
    <w:rsid w:val="00A45DC7"/>
    <w:rsid w:val="00A56EBC"/>
    <w:rsid w:val="00A677A0"/>
    <w:rsid w:val="00A720EB"/>
    <w:rsid w:val="00A72F07"/>
    <w:rsid w:val="00A8248D"/>
    <w:rsid w:val="00A93056"/>
    <w:rsid w:val="00A95AED"/>
    <w:rsid w:val="00A970AC"/>
    <w:rsid w:val="00AA530E"/>
    <w:rsid w:val="00AA6887"/>
    <w:rsid w:val="00AB743A"/>
    <w:rsid w:val="00AC20F1"/>
    <w:rsid w:val="00AD1536"/>
    <w:rsid w:val="00AD1CF9"/>
    <w:rsid w:val="00AD46C2"/>
    <w:rsid w:val="00AF5C4D"/>
    <w:rsid w:val="00AF7AF6"/>
    <w:rsid w:val="00B02E94"/>
    <w:rsid w:val="00B03AD7"/>
    <w:rsid w:val="00B14087"/>
    <w:rsid w:val="00B14DD9"/>
    <w:rsid w:val="00B1615D"/>
    <w:rsid w:val="00B20FFD"/>
    <w:rsid w:val="00B43CDC"/>
    <w:rsid w:val="00B51CE1"/>
    <w:rsid w:val="00B64ACF"/>
    <w:rsid w:val="00B74EC8"/>
    <w:rsid w:val="00B75480"/>
    <w:rsid w:val="00B81E89"/>
    <w:rsid w:val="00B912DB"/>
    <w:rsid w:val="00B93BAD"/>
    <w:rsid w:val="00B96A26"/>
    <w:rsid w:val="00BA1B46"/>
    <w:rsid w:val="00BA4BB8"/>
    <w:rsid w:val="00BA7F41"/>
    <w:rsid w:val="00BB6A8A"/>
    <w:rsid w:val="00BC27D5"/>
    <w:rsid w:val="00BD2E42"/>
    <w:rsid w:val="00BD53FD"/>
    <w:rsid w:val="00BD743E"/>
    <w:rsid w:val="00BE06C8"/>
    <w:rsid w:val="00BE2929"/>
    <w:rsid w:val="00BE70E9"/>
    <w:rsid w:val="00BF0D90"/>
    <w:rsid w:val="00BF7B40"/>
    <w:rsid w:val="00C0192B"/>
    <w:rsid w:val="00C02F3C"/>
    <w:rsid w:val="00C03B12"/>
    <w:rsid w:val="00C05E2D"/>
    <w:rsid w:val="00C0743F"/>
    <w:rsid w:val="00C13CBB"/>
    <w:rsid w:val="00C1741C"/>
    <w:rsid w:val="00C21351"/>
    <w:rsid w:val="00C2284D"/>
    <w:rsid w:val="00C303E9"/>
    <w:rsid w:val="00C31197"/>
    <w:rsid w:val="00C352D7"/>
    <w:rsid w:val="00C364BC"/>
    <w:rsid w:val="00C37601"/>
    <w:rsid w:val="00C44E1D"/>
    <w:rsid w:val="00C502D5"/>
    <w:rsid w:val="00C51DD3"/>
    <w:rsid w:val="00C5297A"/>
    <w:rsid w:val="00C5432F"/>
    <w:rsid w:val="00C619B0"/>
    <w:rsid w:val="00C7056B"/>
    <w:rsid w:val="00C759A8"/>
    <w:rsid w:val="00C8747F"/>
    <w:rsid w:val="00C96163"/>
    <w:rsid w:val="00CB0D01"/>
    <w:rsid w:val="00CB695F"/>
    <w:rsid w:val="00CC7139"/>
    <w:rsid w:val="00CD1851"/>
    <w:rsid w:val="00CD5525"/>
    <w:rsid w:val="00CE1AF4"/>
    <w:rsid w:val="00CE7590"/>
    <w:rsid w:val="00CF2565"/>
    <w:rsid w:val="00CF2975"/>
    <w:rsid w:val="00CF66D5"/>
    <w:rsid w:val="00D10966"/>
    <w:rsid w:val="00D43888"/>
    <w:rsid w:val="00D57259"/>
    <w:rsid w:val="00D66E55"/>
    <w:rsid w:val="00D7063C"/>
    <w:rsid w:val="00D741BC"/>
    <w:rsid w:val="00D83499"/>
    <w:rsid w:val="00D86C8E"/>
    <w:rsid w:val="00D91C27"/>
    <w:rsid w:val="00D93B2A"/>
    <w:rsid w:val="00D9760D"/>
    <w:rsid w:val="00DA7592"/>
    <w:rsid w:val="00DB3A67"/>
    <w:rsid w:val="00DC157D"/>
    <w:rsid w:val="00DC2374"/>
    <w:rsid w:val="00DC595D"/>
    <w:rsid w:val="00DD6DB6"/>
    <w:rsid w:val="00E03F5D"/>
    <w:rsid w:val="00E059A0"/>
    <w:rsid w:val="00E12098"/>
    <w:rsid w:val="00E16651"/>
    <w:rsid w:val="00E2451D"/>
    <w:rsid w:val="00E26C6E"/>
    <w:rsid w:val="00E2738B"/>
    <w:rsid w:val="00E31219"/>
    <w:rsid w:val="00E329AE"/>
    <w:rsid w:val="00E34F77"/>
    <w:rsid w:val="00E63E99"/>
    <w:rsid w:val="00E640CE"/>
    <w:rsid w:val="00E6789C"/>
    <w:rsid w:val="00E75092"/>
    <w:rsid w:val="00E75EBB"/>
    <w:rsid w:val="00E827B7"/>
    <w:rsid w:val="00E85220"/>
    <w:rsid w:val="00E85AD2"/>
    <w:rsid w:val="00E96351"/>
    <w:rsid w:val="00EA0BD5"/>
    <w:rsid w:val="00EA0F27"/>
    <w:rsid w:val="00EB5ED4"/>
    <w:rsid w:val="00EC0CB0"/>
    <w:rsid w:val="00EC523C"/>
    <w:rsid w:val="00EC54B3"/>
    <w:rsid w:val="00ED1D0C"/>
    <w:rsid w:val="00ED5C9D"/>
    <w:rsid w:val="00EE1202"/>
    <w:rsid w:val="00EE189F"/>
    <w:rsid w:val="00EF290B"/>
    <w:rsid w:val="00EF2F92"/>
    <w:rsid w:val="00EF574F"/>
    <w:rsid w:val="00F00CC5"/>
    <w:rsid w:val="00F145E7"/>
    <w:rsid w:val="00F15912"/>
    <w:rsid w:val="00F25928"/>
    <w:rsid w:val="00F27757"/>
    <w:rsid w:val="00F3215B"/>
    <w:rsid w:val="00F32C8C"/>
    <w:rsid w:val="00F32D50"/>
    <w:rsid w:val="00F33ADD"/>
    <w:rsid w:val="00F36E6E"/>
    <w:rsid w:val="00F372FD"/>
    <w:rsid w:val="00F44A45"/>
    <w:rsid w:val="00F451D2"/>
    <w:rsid w:val="00F45B1C"/>
    <w:rsid w:val="00F52A6F"/>
    <w:rsid w:val="00F53514"/>
    <w:rsid w:val="00F60CC6"/>
    <w:rsid w:val="00F73A50"/>
    <w:rsid w:val="00F85840"/>
    <w:rsid w:val="00F87262"/>
    <w:rsid w:val="00FA52FA"/>
    <w:rsid w:val="00FA6457"/>
    <w:rsid w:val="00FB0D71"/>
    <w:rsid w:val="00FC1D77"/>
    <w:rsid w:val="00FC46A2"/>
    <w:rsid w:val="00FC56D2"/>
    <w:rsid w:val="00FD6759"/>
    <w:rsid w:val="00FE3447"/>
    <w:rsid w:val="00FF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05355"/>
  <w15:chartTrackingRefBased/>
  <w15:docId w15:val="{B0761B9E-A60F-4D4B-B43A-0104CD68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0FFD"/>
    <w:pPr>
      <w:autoSpaceDE w:val="0"/>
      <w:autoSpaceDN w:val="0"/>
      <w:adjustRightInd w:val="0"/>
    </w:pPr>
    <w:rPr>
      <w:rFonts w:ascii="Calibri" w:hAnsi="Calibri" w:cs="Calibri"/>
      <w:color w:val="000000"/>
      <w:lang w:val="en-GB"/>
    </w:rPr>
  </w:style>
  <w:style w:type="paragraph" w:styleId="Header">
    <w:name w:val="header"/>
    <w:basedOn w:val="Normal"/>
    <w:link w:val="HeaderChar"/>
    <w:uiPriority w:val="99"/>
    <w:unhideWhenUsed/>
    <w:rsid w:val="000A7C9C"/>
    <w:pPr>
      <w:tabs>
        <w:tab w:val="center" w:pos="4513"/>
        <w:tab w:val="right" w:pos="9026"/>
      </w:tabs>
    </w:pPr>
  </w:style>
  <w:style w:type="character" w:customStyle="1" w:styleId="HeaderChar">
    <w:name w:val="Header Char"/>
    <w:basedOn w:val="DefaultParagraphFont"/>
    <w:link w:val="Header"/>
    <w:uiPriority w:val="99"/>
    <w:rsid w:val="000A7C9C"/>
    <w:rPr>
      <w:lang w:val="en-GB"/>
    </w:rPr>
  </w:style>
  <w:style w:type="paragraph" w:styleId="Footer">
    <w:name w:val="footer"/>
    <w:basedOn w:val="Normal"/>
    <w:link w:val="FooterChar"/>
    <w:uiPriority w:val="99"/>
    <w:unhideWhenUsed/>
    <w:rsid w:val="000A7C9C"/>
    <w:pPr>
      <w:tabs>
        <w:tab w:val="center" w:pos="4513"/>
        <w:tab w:val="right" w:pos="9026"/>
      </w:tabs>
    </w:pPr>
  </w:style>
  <w:style w:type="character" w:customStyle="1" w:styleId="FooterChar">
    <w:name w:val="Footer Char"/>
    <w:basedOn w:val="DefaultParagraphFont"/>
    <w:link w:val="Footer"/>
    <w:uiPriority w:val="99"/>
    <w:rsid w:val="000A7C9C"/>
    <w:rPr>
      <w:lang w:val="en-GB"/>
    </w:rPr>
  </w:style>
  <w:style w:type="character" w:styleId="CommentReference">
    <w:name w:val="annotation reference"/>
    <w:basedOn w:val="DefaultParagraphFont"/>
    <w:uiPriority w:val="99"/>
    <w:semiHidden/>
    <w:unhideWhenUsed/>
    <w:rsid w:val="000A7C9C"/>
    <w:rPr>
      <w:sz w:val="16"/>
      <w:szCs w:val="16"/>
    </w:rPr>
  </w:style>
  <w:style w:type="paragraph" w:styleId="CommentText">
    <w:name w:val="annotation text"/>
    <w:basedOn w:val="Normal"/>
    <w:link w:val="CommentTextChar"/>
    <w:uiPriority w:val="99"/>
    <w:semiHidden/>
    <w:unhideWhenUsed/>
    <w:rsid w:val="000A7C9C"/>
    <w:rPr>
      <w:sz w:val="20"/>
      <w:szCs w:val="20"/>
    </w:rPr>
  </w:style>
  <w:style w:type="character" w:customStyle="1" w:styleId="CommentTextChar">
    <w:name w:val="Comment Text Char"/>
    <w:basedOn w:val="DefaultParagraphFont"/>
    <w:link w:val="CommentText"/>
    <w:uiPriority w:val="99"/>
    <w:semiHidden/>
    <w:rsid w:val="000A7C9C"/>
    <w:rPr>
      <w:sz w:val="20"/>
      <w:szCs w:val="20"/>
      <w:lang w:val="en-GB"/>
    </w:rPr>
  </w:style>
  <w:style w:type="paragraph" w:styleId="CommentSubject">
    <w:name w:val="annotation subject"/>
    <w:basedOn w:val="CommentText"/>
    <w:next w:val="CommentText"/>
    <w:link w:val="CommentSubjectChar"/>
    <w:uiPriority w:val="99"/>
    <w:semiHidden/>
    <w:unhideWhenUsed/>
    <w:rsid w:val="000A7C9C"/>
    <w:rPr>
      <w:b/>
      <w:bCs/>
    </w:rPr>
  </w:style>
  <w:style w:type="character" w:customStyle="1" w:styleId="CommentSubjectChar">
    <w:name w:val="Comment Subject Char"/>
    <w:basedOn w:val="CommentTextChar"/>
    <w:link w:val="CommentSubject"/>
    <w:uiPriority w:val="99"/>
    <w:semiHidden/>
    <w:rsid w:val="000A7C9C"/>
    <w:rPr>
      <w:b/>
      <w:bCs/>
      <w:sz w:val="20"/>
      <w:szCs w:val="20"/>
      <w:lang w:val="en-GB"/>
    </w:rPr>
  </w:style>
  <w:style w:type="paragraph" w:styleId="BalloonText">
    <w:name w:val="Balloon Text"/>
    <w:basedOn w:val="Normal"/>
    <w:link w:val="BalloonTextChar"/>
    <w:uiPriority w:val="99"/>
    <w:semiHidden/>
    <w:unhideWhenUsed/>
    <w:rsid w:val="000A7C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7C9C"/>
    <w:rPr>
      <w:rFonts w:ascii="Times New Roman" w:hAnsi="Times New Roman" w:cs="Times New Roman"/>
      <w:sz w:val="18"/>
      <w:szCs w:val="18"/>
      <w:lang w:val="en-GB"/>
    </w:rPr>
  </w:style>
  <w:style w:type="character" w:styleId="Hyperlink">
    <w:name w:val="Hyperlink"/>
    <w:basedOn w:val="DefaultParagraphFont"/>
    <w:uiPriority w:val="99"/>
    <w:unhideWhenUsed/>
    <w:rsid w:val="000137DA"/>
    <w:rPr>
      <w:color w:val="0563C1" w:themeColor="hyperlink"/>
      <w:u w:val="single"/>
    </w:rPr>
  </w:style>
  <w:style w:type="character" w:customStyle="1" w:styleId="UnresolvedMention1">
    <w:name w:val="Unresolved Mention1"/>
    <w:basedOn w:val="DefaultParagraphFont"/>
    <w:uiPriority w:val="99"/>
    <w:rsid w:val="000137DA"/>
    <w:rPr>
      <w:color w:val="605E5C"/>
      <w:shd w:val="clear" w:color="auto" w:fill="E1DFDD"/>
    </w:rPr>
  </w:style>
  <w:style w:type="character" w:styleId="FollowedHyperlink">
    <w:name w:val="FollowedHyperlink"/>
    <w:basedOn w:val="DefaultParagraphFont"/>
    <w:uiPriority w:val="99"/>
    <w:semiHidden/>
    <w:unhideWhenUsed/>
    <w:rsid w:val="00FB0D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playlist?list=PLfPD5ilcfEbiCCLrYnleFLrk2aGOf8f4f" TargetMode="External"/><Relationship Id="rId4" Type="http://schemas.openxmlformats.org/officeDocument/2006/relationships/styles" Target="styles.xml"/><Relationship Id="rId9" Type="http://schemas.openxmlformats.org/officeDocument/2006/relationships/hyperlink" Target="https://subcut.helix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01C7D432C7D94D8439FABCA2831D55" ma:contentTypeVersion="12" ma:contentTypeDescription="Create a new document." ma:contentTypeScope="" ma:versionID="21897a788d39bf8503e62ee65d16d467">
  <xsd:schema xmlns:xsd="http://www.w3.org/2001/XMLSchema" xmlns:xs="http://www.w3.org/2001/XMLSchema" xmlns:p="http://schemas.microsoft.com/office/2006/metadata/properties" xmlns:ns2="97b38970-de5c-4b45-9394-8c4abf9964e8" xmlns:ns3="e4150499-df2e-4014-8017-d443c13a0037" targetNamespace="http://schemas.microsoft.com/office/2006/metadata/properties" ma:root="true" ma:fieldsID="223ba26e35b59db1ee20efd0d1928f8e" ns2:_="" ns3:_="">
    <xsd:import namespace="97b38970-de5c-4b45-9394-8c4abf9964e8"/>
    <xsd:import namespace="e4150499-df2e-4014-8017-d443c13a0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38970-de5c-4b45-9394-8c4abf9964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50499-df2e-4014-8017-d443c13a00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664F4-1BD0-45C5-A51A-6D45A160375F}">
  <ds:schemaRefs>
    <ds:schemaRef ds:uri="http://schemas.microsoft.com/sharepoint/v3/contenttype/forms"/>
  </ds:schemaRefs>
</ds:datastoreItem>
</file>

<file path=customXml/itemProps2.xml><?xml version="1.0" encoding="utf-8"?>
<ds:datastoreItem xmlns:ds="http://schemas.openxmlformats.org/officeDocument/2006/customXml" ds:itemID="{CBE30DEF-E243-45B0-8E3F-9C9292ED078E}">
  <ds:schemaRefs>
    <ds:schemaRef ds:uri="http://purl.org/dc/dcmitype/"/>
    <ds:schemaRef ds:uri="http://schemas.microsoft.com/office/infopath/2007/PartnerControls"/>
    <ds:schemaRef ds:uri="http://purl.org/dc/elements/1.1/"/>
    <ds:schemaRef ds:uri="http://schemas.microsoft.com/office/2006/metadata/properties"/>
    <ds:schemaRef ds:uri="97b38970-de5c-4b45-9394-8c4abf9964e8"/>
    <ds:schemaRef ds:uri="http://schemas.microsoft.com/office/2006/documentManagement/types"/>
    <ds:schemaRef ds:uri="http://purl.org/dc/terms/"/>
    <ds:schemaRef ds:uri="e4150499-df2e-4014-8017-d443c13a0037"/>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4241990-E962-4B6A-987D-11727BFA5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38970-de5c-4b45-9394-8c4abf9964e8"/>
    <ds:schemaRef ds:uri="e4150499-df2e-4014-8017-d443c13a0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bowers</dc:creator>
  <cp:keywords/>
  <dc:description/>
  <cp:lastModifiedBy>Stephen I G Barclay</cp:lastModifiedBy>
  <cp:revision>2</cp:revision>
  <dcterms:created xsi:type="dcterms:W3CDTF">2020-04-20T18:13:00Z</dcterms:created>
  <dcterms:modified xsi:type="dcterms:W3CDTF">2020-04-20T18:13:00Z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0x010100AC01C7D432C7D94D8439FABCA2831D55</vt:lpwstr>
  </property>
</Properties>
</file>